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RETAINING-WALL CAPPING BEAM CONSTRUCTION</w:t>
      </w:r>
    </w:p>
    <w:p>
      <w:pPr>
        <w:spacing w:after="480"/>
      </w:pPr>
      <w:r>
        <w:rPr>
          <w:rFonts w:ascii="Aptos" w:hAnsi="Aptos"/>
          <w:b w:val="0"/>
          <w:color w:val="5E6B78"/>
          <w:sz w:val="26"/>
        </w:rPr>
        <w:t>Capping Beam untuk Dinding Penahan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retaining-wall capping beam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retaining-wall capping beam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Formwork</w:t>
      </w:r>
    </w:p>
    <w:p>
      <w:pPr>
        <w:pStyle w:val="ListBullet"/>
        <w:spacing w:after="50"/>
        <w:ind w:left="369" w:hanging="170"/>
      </w:pPr>
      <w:r>
        <w:rPr>
          <w:rFonts w:ascii="Aptos" w:hAnsi="Aptos"/>
          <w:b w:val="0"/>
          <w:color w:val="263442"/>
          <w:sz w:val="19"/>
        </w:rPr>
        <w:t>Starter bars and couplers</w:t>
      </w:r>
    </w:p>
    <w:p>
      <w:pPr>
        <w:pStyle w:val="ListBullet"/>
        <w:spacing w:after="50"/>
        <w:ind w:left="369" w:hanging="170"/>
      </w:pPr>
      <w:r>
        <w:rPr>
          <w:rFonts w:ascii="Aptos" w:hAnsi="Aptos"/>
          <w:b w:val="0"/>
          <w:color w:val="263442"/>
          <w:sz w:val="19"/>
        </w:rPr>
        <w:t>Joint and curing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Pile breaker or saw</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Concrete 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retaining-wall capping beam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Formwork, Starter bars and couplers, Joint and curing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capping-beam details. </w:t>
      </w:r>
      <w:r>
        <w:rPr>
          <w:rFonts w:ascii="Aptos" w:hAnsi="Aptos"/>
          <w:b w:val="0"/>
          <w:color w:val="263442"/>
          <w:sz w:val="19"/>
        </w:rPr>
        <w:t>Approve the capping-beam details, pile-head cut-off, load-transfer arrangement and construction sequence.</w:t>
      </w:r>
    </w:p>
    <w:p>
      <w:pPr>
        <w:keepLines/>
        <w:spacing w:after="100" w:line="269" w:lineRule="auto"/>
        <w:ind w:left="369" w:hanging="369"/>
      </w:pPr>
      <w:r>
        <w:rPr>
          <w:rFonts w:ascii="Aptos" w:hAnsi="Aptos"/>
          <w:b/>
          <w:color w:val="071E33"/>
          <w:sz w:val="19"/>
        </w:rPr>
        <w:t xml:space="preserve">2. Survey pile heads. </w:t>
      </w:r>
      <w:r>
        <w:rPr>
          <w:rFonts w:ascii="Aptos" w:hAnsi="Aptos"/>
          <w:b w:val="0"/>
          <w:color w:val="263442"/>
          <w:sz w:val="19"/>
        </w:rPr>
        <w:t>Survey pile heads and saw-cut or break down to level without damaging retained reinforcement or wall continuity.</w:t>
      </w:r>
    </w:p>
    <w:p>
      <w:pPr>
        <w:keepLines/>
        <w:spacing w:after="100" w:line="269" w:lineRule="auto"/>
        <w:ind w:left="369" w:hanging="369"/>
      </w:pPr>
      <w:r>
        <w:rPr>
          <w:rFonts w:ascii="Aptos" w:hAnsi="Aptos"/>
          <w:b/>
          <w:color w:val="071E33"/>
          <w:sz w:val="19"/>
        </w:rPr>
        <w:t xml:space="preserve">3. Clean pile heads. </w:t>
      </w:r>
      <w:r>
        <w:rPr>
          <w:rFonts w:ascii="Aptos" w:hAnsi="Aptos"/>
          <w:b w:val="0"/>
          <w:color w:val="263442"/>
          <w:sz w:val="19"/>
        </w:rPr>
        <w:t>Clean pile heads, expose and prepare reinforcement and complete approved repairs before beam construction.</w:t>
      </w:r>
    </w:p>
    <w:p>
      <w:pPr>
        <w:keepLines/>
        <w:spacing w:after="100" w:line="269" w:lineRule="auto"/>
        <w:ind w:left="369" w:hanging="369"/>
      </w:pPr>
      <w:r>
        <w:rPr>
          <w:rFonts w:ascii="Aptos" w:hAnsi="Aptos"/>
          <w:b/>
          <w:color w:val="071E33"/>
          <w:sz w:val="19"/>
        </w:rPr>
        <w:t xml:space="preserve">4. Fix reinforcement, couplers, inserts. </w:t>
      </w:r>
      <w:r>
        <w:rPr>
          <w:rFonts w:ascii="Aptos" w:hAnsi="Aptos"/>
          <w:b w:val="0"/>
          <w:color w:val="263442"/>
          <w:sz w:val="19"/>
        </w:rPr>
        <w:t>Fix reinforcement, couplers, inserts and formwork to line, level, cover and temporary-stability requirements.</w:t>
      </w:r>
    </w:p>
    <w:p>
      <w:pPr>
        <w:keepLines/>
        <w:spacing w:after="100" w:line="269" w:lineRule="auto"/>
        <w:ind w:left="369" w:hanging="369"/>
      </w:pPr>
      <w:r>
        <w:rPr>
          <w:rFonts w:ascii="Aptos" w:hAnsi="Aptos"/>
          <w:b/>
          <w:color w:val="071E33"/>
          <w:sz w:val="19"/>
        </w:rPr>
        <w:t xml:space="preserve">5. Place and compact concrete continuously through planned joints. </w:t>
      </w:r>
      <w:r>
        <w:rPr>
          <w:rFonts w:ascii="Aptos" w:hAnsi="Aptos"/>
          <w:b w:val="0"/>
          <w:color w:val="263442"/>
          <w:sz w:val="19"/>
        </w:rPr>
        <w:t>Place and compact concrete continuously through planned joints while monitoring forms and wall interfaces.</w:t>
      </w:r>
    </w:p>
    <w:p>
      <w:pPr>
        <w:keepLines/>
        <w:spacing w:after="100" w:line="269" w:lineRule="auto"/>
        <w:ind w:left="369" w:hanging="369"/>
      </w:pPr>
      <w:r>
        <w:rPr>
          <w:rFonts w:ascii="Aptos" w:hAnsi="Aptos"/>
          <w:b/>
          <w:color w:val="071E33"/>
          <w:sz w:val="19"/>
        </w:rPr>
        <w:t xml:space="preserve">6. Cure, survey and obtain strength release. </w:t>
      </w:r>
      <w:r>
        <w:rPr>
          <w:rFonts w:ascii="Aptos" w:hAnsi="Aptos"/>
          <w:b w:val="0"/>
          <w:color w:val="263442"/>
          <w:sz w:val="19"/>
        </w:rPr>
        <w:t>Cure, survey and obtain strength release before connecting props, anchors, slabs or commencing the next excavation stage.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beam and cut-off design; pile-head level; interface preparation; reinforcement and formwork; concrete placement; strength and survey release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falling fragments; wall-edge fall; formwork pressure; concrete burns; premature loading.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Beam and cut-off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Pile-head level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Interface preparation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Reinforcement and formwork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Concrete placement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Strength and survey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fragments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Wall-edge fall</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Formwork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burns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loading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Retaining-Wall Capping Beam Construction</dc:title>
  <dc:subject>Editable construction method statement template</dc:subject>
  <dc:creator>Method Statement Hub Malaysia</dc:creator>
  <cp:keywords>capping beam, retaining wall, pile trimming, deep excavation</cp:keywords>
  <dc:description>generated by python-docx</dc:description>
  <cp:lastModifiedBy/>
  <cp:revision>1</cp:revision>
  <dcterms:created xsi:type="dcterms:W3CDTF">2013-12-23T23:15:00Z</dcterms:created>
  <dcterms:modified xsi:type="dcterms:W3CDTF">2013-12-23T23:15:00Z</dcterms:modified>
  <cp:category/>
</cp:coreProperties>
</file>